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1"/>
        <w:ind w:left="0" w:right="0" w:firstLine="0"/>
        <w:jc w:val="left"/>
        <w:rPr>
          <w:rFonts w:ascii="Arial" w:hAnsi="Arial"/>
          <w:rtl w:val="1"/>
          <w:lang w:val="ar-SA" w:bidi="ar-SA"/>
        </w:rPr>
      </w:pPr>
      <w:r>
        <w:rPr>
          <w:rtl w:val="1"/>
          <w:lang w:val="ar-SA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2886075</wp:posOffset>
            </wp:positionH>
            <wp:positionV relativeFrom="line">
              <wp:posOffset>142875</wp:posOffset>
            </wp:positionV>
            <wp:extent cx="1238250" cy="857250"/>
            <wp:effectExtent l="0" t="0" r="0" b="0"/>
            <wp:wrapNone/>
            <wp:docPr id="1073741825" name="officeArt object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titled" descr="untitl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809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4"/>
        <w:gridCol w:w="5405"/>
      </w:tblGrid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5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765"/>
              </w:tabs>
              <w:bidi w:val="1"/>
              <w:ind w:left="0" w:right="0" w:firstLine="0"/>
              <w:jc w:val="right"/>
              <w:rPr>
                <w:rFonts w:ascii="Arial Black" w:cs="Arial Black" w:hAnsi="Arial Black" w:eastAsia="Arial Black"/>
                <w:sz w:val="20"/>
                <w:szCs w:val="20"/>
                <w:rtl w:val="1"/>
              </w:rPr>
            </w:pPr>
            <w:r>
              <w:rPr>
                <w:rFonts w:ascii="Arial Black" w:hAnsi="Arial Black"/>
                <w:sz w:val="20"/>
                <w:szCs w:val="20"/>
                <w:rtl w:val="0"/>
                <w:lang w:val="en-US"/>
              </w:rPr>
              <w:t>Saudi Food &amp; Drug Authority</w:t>
            </w:r>
          </w:p>
          <w:p>
            <w:pPr>
              <w:pStyle w:val="Normal.0"/>
              <w:tabs>
                <w:tab w:val="left" w:pos="3765"/>
              </w:tabs>
              <w:bidi w:val="1"/>
              <w:ind w:left="0" w:right="0" w:firstLine="0"/>
              <w:jc w:val="right"/>
              <w:rPr>
                <w:rFonts w:ascii="Arial Black" w:cs="Arial Black" w:hAnsi="Arial Black" w:eastAsia="Arial Black"/>
                <w:sz w:val="20"/>
                <w:szCs w:val="20"/>
                <w:rtl w:val="1"/>
              </w:rPr>
            </w:pPr>
            <w:r>
              <w:rPr>
                <w:rFonts w:ascii="Arial Black" w:hAnsi="Arial Black"/>
                <w:sz w:val="20"/>
                <w:szCs w:val="20"/>
                <w:rtl w:val="0"/>
                <w:lang w:val="en-US"/>
              </w:rPr>
              <w:t xml:space="preserve">National Pharmacovigilance  </w:t>
            </w:r>
          </w:p>
          <w:p>
            <w:pPr>
              <w:pStyle w:val="Normal.0"/>
              <w:tabs>
                <w:tab w:val="left" w:pos="3765"/>
              </w:tabs>
              <w:bidi w:val="1"/>
              <w:ind w:left="0" w:right="0" w:firstLine="0"/>
              <w:jc w:val="right"/>
              <w:rPr>
                <w:rtl w:val="1"/>
              </w:rPr>
            </w:pPr>
            <w:r>
              <w:rPr>
                <w:rFonts w:ascii="Arial Black" w:hAnsi="Arial Black"/>
                <w:sz w:val="20"/>
                <w:szCs w:val="20"/>
                <w:rtl w:val="0"/>
                <w:lang w:val="en-US"/>
              </w:rPr>
              <w:t>and Drug Safety Center</w:t>
            </w:r>
          </w:p>
        </w:tc>
        <w:tc>
          <w:tcPr>
            <w:tcW w:type="dxa" w:w="5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MO_Nawel" w:cs="MO_Nawel" w:hAnsi="MO_Nawel" w:eastAsia="MO_Nawel"/>
                <w:b w:val="1"/>
                <w:bCs w:val="1"/>
                <w:sz w:val="32"/>
                <w:szCs w:val="32"/>
                <w:rtl w:val="1"/>
              </w:rPr>
            </w:pPr>
            <w:r>
              <w:rPr>
                <w:rFonts w:ascii="MO_Nawel" w:cs="MO_Nawel" w:hAnsi="MO_Nawel" w:eastAsia="MO_Nawel" w:hint="cs"/>
                <w:b w:val="1"/>
                <w:bCs w:val="1"/>
                <w:sz w:val="32"/>
                <w:szCs w:val="32"/>
                <w:rtl w:val="1"/>
                <w:lang w:val="ar-SA" w:bidi="ar-SA"/>
              </w:rPr>
              <w:t xml:space="preserve">الهيئـة العامة للغـذاء والدواء </w:t>
            </w: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MO_Nawel" w:cs="MO_Nawel" w:hAnsi="MO_Nawel" w:eastAsia="MO_Nawel" w:hint="cs"/>
                <w:b w:val="1"/>
                <w:bCs w:val="1"/>
                <w:sz w:val="32"/>
                <w:szCs w:val="32"/>
                <w:rtl w:val="1"/>
                <w:lang w:val="ar-SA" w:bidi="ar-SA"/>
              </w:rPr>
              <w:t>المركز الوطني للتيقظ</w:t>
            </w:r>
            <w:r>
              <w:rPr>
                <w:rFonts w:ascii="Times New Roman" w:cs="MO_Nawel" w:hAnsi="Times New Roman" w:eastAsia="MO_Nawel"/>
                <w:b w:val="1"/>
                <w:bCs w:val="1"/>
                <w:sz w:val="32"/>
                <w:szCs w:val="32"/>
                <w:rtl w:val="0"/>
                <w:lang w:val="en-US"/>
              </w:rPr>
              <w:t xml:space="preserve"> </w:t>
            </w:r>
            <w:r>
              <w:rPr>
                <w:rFonts w:ascii="MO_Nawel" w:cs="MO_Nawel" w:hAnsi="MO_Nawel" w:eastAsia="MO_Nawel" w:hint="cs"/>
                <w:b w:val="1"/>
                <w:bCs w:val="1"/>
                <w:sz w:val="32"/>
                <w:szCs w:val="32"/>
                <w:rtl w:val="1"/>
                <w:lang w:val="ar-SA" w:bidi="ar-SA"/>
              </w:rPr>
              <w:t xml:space="preserve">والسلامة الدوائية     </w:t>
            </w:r>
            <w:r>
              <w:rPr>
                <w:rFonts w:ascii="Times New Roman" w:cs="MO_Nawel" w:hAnsi="Times New Roman" w:eastAsia="MO_Nawel"/>
                <w:b w:val="1"/>
                <w:bCs w:val="1"/>
                <w:sz w:val="32"/>
                <w:szCs w:val="32"/>
                <w:rtl w:val="0"/>
                <w:lang w:val="en-US"/>
              </w:rPr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54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1"/>
          <w:lang w:val="ar-SA" w:bidi="ar-SA"/>
        </w:rPr>
      </w:pPr>
    </w:p>
    <w:p>
      <w:pPr>
        <w:pStyle w:val="Normal.0"/>
        <w:tabs>
          <w:tab w:val="center" w:pos="5400"/>
          <w:tab w:val="right" w:pos="10774"/>
        </w:tabs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rtl w:val="1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rtl w:val="1"/>
          <w:lang w:val="ar-SA" w:bidi="ar-SA"/>
        </w:rPr>
        <w:tab/>
      </w:r>
      <w:r>
        <w:rPr>
          <w:rFonts w:ascii="Arial Unicode MS" w:cs="Arial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>نموذج الإبلاغ عن الأعراض الجانبية وجودة المستحضرات الصيدلانية</w:t>
      </w:r>
      <w:r>
        <w:rPr>
          <w:rFonts w:ascii="Arial" w:cs="Arial" w:hAnsi="Arial" w:eastAsia="Arial"/>
          <w:b w:val="1"/>
          <w:bCs w:val="1"/>
          <w:sz w:val="26"/>
          <w:szCs w:val="26"/>
          <w:rtl w:val="1"/>
          <w:lang w:val="ar-SA" w:bidi="ar-SA"/>
        </w:rPr>
        <w:tab/>
      </w:r>
    </w:p>
    <w:p>
      <w:pPr>
        <w:pStyle w:val="Normal.0"/>
        <w:bidi w:val="1"/>
        <w:ind w:left="0" w:right="0" w:firstLine="0"/>
        <w:jc w:val="center"/>
        <w:rPr>
          <w:rFonts w:ascii="Arial" w:cs="Arial" w:hAnsi="Arial" w:eastAsia="Arial"/>
          <w:b w:val="1"/>
          <w:bCs w:val="1"/>
          <w:sz w:val="26"/>
          <w:szCs w:val="26"/>
          <w:rtl w:val="1"/>
          <w:lang w:val="ar-SA" w:bidi="ar-SA"/>
        </w:rPr>
      </w:pP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>(</w:t>
      </w:r>
      <w:r>
        <w:rPr>
          <w:rFonts w:ascii="Arial Unicode MS" w:cs="Arial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>يعبأ هذا النموذج من قبل أفراد المجتمع</w:t>
      </w: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>)</w:t>
      </w:r>
    </w:p>
    <w:p>
      <w:pPr>
        <w:pStyle w:val="Normal.0"/>
        <w:bidi w:val="1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1"/>
        </w:rPr>
      </w:pPr>
      <w:r>
        <w:rPr>
          <w:rFonts w:ascii="Arial Unicode MS" w:cs="Arial" w:hAnsi="Arial Unicode MS" w:eastAsia="Arial Unicode MS" w:hint="cs"/>
          <w:b w:val="1"/>
          <w:bCs w:val="1"/>
          <w:sz w:val="22"/>
          <w:szCs w:val="22"/>
          <w:rtl w:val="1"/>
          <w:lang w:val="ar-SA" w:bidi="ar-SA"/>
        </w:rPr>
        <w:t xml:space="preserve">نموذج رقم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ADR-2</w:t>
      </w:r>
    </w:p>
    <w:p>
      <w:pPr>
        <w:pStyle w:val="Normal.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1.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بيانات مستخدم المستحضر</w:t>
      </w:r>
    </w:p>
    <w:tbl>
      <w:tblPr>
        <w:bidiVisual w:val="on"/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60"/>
        <w:gridCol w:w="3587"/>
        <w:gridCol w:w="3253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60"/>
            </w:tcMar>
            <w:vAlign w:val="top"/>
          </w:tcPr>
          <w:p>
            <w:pPr>
              <w:pStyle w:val="Normal.0"/>
              <w:bidi w:val="1"/>
              <w:ind w:left="180" w:right="0" w:hanging="18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الاسم 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(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اختياري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):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تاريخ الميلاد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325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العمر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9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الجنس</w:t>
            </w:r>
            <w:r>
              <w:rPr>
                <w:rFonts w:ascii="Arial" w:hAnsi="Arial"/>
                <w:rtl w:val="1"/>
                <w:lang w:val="ar-SA" w:bidi="ar-SA"/>
              </w:rPr>
              <w:t xml:space="preserve">:              </w:t>
            </w: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ذكر        </w:t>
            </w: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أنثى</w:t>
            </w:r>
          </w:p>
        </w:tc>
        <w:tc>
          <w:tcPr>
            <w:tcW w:type="dxa" w:w="35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الوزن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325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الطول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10"/>
          <w:szCs w:val="10"/>
          <w:rtl w:val="1"/>
          <w:lang w:val="ar-SA" w:bidi="ar-SA"/>
        </w:rPr>
      </w:pPr>
    </w:p>
    <w:p>
      <w:pPr>
        <w:pStyle w:val="Normal.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2.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بيانات معد التقرير</w:t>
      </w:r>
    </w:p>
    <w:tbl>
      <w:tblPr>
        <w:bidiVisual w:val="on"/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09"/>
        <w:gridCol w:w="2295"/>
        <w:gridCol w:w="4296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20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الاسم</w:t>
            </w:r>
            <w:r>
              <w:rPr>
                <w:rFonts w:ascii="Arial" w:hAnsi="Arial"/>
                <w:rtl w:val="1"/>
                <w:lang w:val="ar-SA" w:bidi="ar-SA"/>
              </w:rPr>
              <w:t xml:space="preserve">: 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العنوان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4296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التاريخ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20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صلة القرابة بالمريض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229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الهاتف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4296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البريد الإلكتروني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shd w:val="clear" w:color="auto" w:fill="ffffff"/>
        <w:bidi w:val="1"/>
        <w:ind w:left="0" w:right="0" w:firstLine="0"/>
        <w:jc w:val="left"/>
        <w:rPr>
          <w:rFonts w:ascii="Arial" w:cs="Arial" w:hAnsi="Arial" w:eastAsia="Arial"/>
          <w:sz w:val="10"/>
          <w:szCs w:val="10"/>
          <w:rtl w:val="1"/>
          <w:lang w:val="ar-SA" w:bidi="ar-SA"/>
        </w:rPr>
      </w:pPr>
    </w:p>
    <w:p>
      <w:pPr>
        <w:pStyle w:val="Normal.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3.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بيانات المستحضر</w:t>
      </w:r>
    </w:p>
    <w:tbl>
      <w:tblPr>
        <w:bidiVisual w:val="on"/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720"/>
        <w:gridCol w:w="360"/>
        <w:gridCol w:w="180"/>
        <w:gridCol w:w="900"/>
        <w:gridCol w:w="180"/>
        <w:gridCol w:w="1080"/>
        <w:gridCol w:w="360"/>
        <w:gridCol w:w="796"/>
        <w:gridCol w:w="160"/>
        <w:gridCol w:w="1024"/>
        <w:gridCol w:w="180"/>
        <w:gridCol w:w="720"/>
        <w:gridCol w:w="2700"/>
      </w:tblGrid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نوع المستحضر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: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sz w:val="22"/>
                <w:szCs w:val="22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دواء</w:t>
            </w:r>
          </w:p>
        </w:tc>
        <w:tc>
          <w:tcPr>
            <w:tcW w:type="dxa" w:w="162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sz w:val="22"/>
                <w:szCs w:val="22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مستحضر عشبي</w:t>
            </w:r>
          </w:p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sz w:val="22"/>
                <w:szCs w:val="22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 xml:space="preserve">لقاح 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(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تطعيم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)</w:t>
            </w:r>
          </w:p>
        </w:tc>
        <w:tc>
          <w:tcPr>
            <w:tcW w:type="dxa" w:w="216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sz w:val="22"/>
                <w:szCs w:val="22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مكمل غذائي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/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صحي</w:t>
            </w:r>
          </w:p>
        </w:tc>
        <w:tc>
          <w:tcPr>
            <w:tcW w:type="dxa" w:w="342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sz w:val="22"/>
                <w:szCs w:val="22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أخرى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,</w:t>
            </w: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حدد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522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اسم المستحضر العلمي والتجاري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558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اسم المصنع</w:t>
            </w:r>
            <w:r>
              <w:rPr>
                <w:rFonts w:ascii="Arial" w:hAnsi="Arial"/>
                <w:rtl w:val="1"/>
                <w:lang w:val="ar-SA" w:bidi="ar-SA"/>
              </w:rPr>
              <w:t xml:space="preserve">:                               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رقم التشغيلة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252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كيف حصلت على المستحضر</w:t>
            </w:r>
          </w:p>
        </w:tc>
        <w:tc>
          <w:tcPr>
            <w:tcW w:type="dxa" w:w="2700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من الصيدلية بوصفة طبية</w:t>
            </w:r>
          </w:p>
        </w:tc>
        <w:tc>
          <w:tcPr>
            <w:tcW w:type="dxa" w:w="5580"/>
            <w:gridSpan w:val="6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من الصيدلية بدون وصفة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252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8280"/>
            <w:gridSpan w:val="11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من محلات أخرى غير الصيدلية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حدد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10800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2"/>
                <w:szCs w:val="22"/>
                <w:rtl w:val="1"/>
                <w:lang w:val="ar-SA" w:bidi="ar-SA"/>
              </w:rPr>
              <w:t>اسم وعنوان المنشأة التي تم صرف المستحضر منها</w:t>
            </w:r>
            <w:r>
              <w:rPr>
                <w:rFonts w:ascii="Arial" w:hAnsi="Arial"/>
                <w:sz w:val="22"/>
                <w:szCs w:val="22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2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30"/>
                <w:szCs w:val="30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شكل المستحضر</w:t>
            </w:r>
          </w:p>
        </w:tc>
        <w:tc>
          <w:tcPr>
            <w:tcW w:type="dxa" w:w="234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أقراص </w:t>
            </w:r>
            <w:r>
              <w:rPr>
                <w:rFonts w:ascii="Arial" w:hAnsi="Arial"/>
                <w:rtl w:val="1"/>
                <w:lang w:val="ar-SA" w:bidi="ar-SA"/>
              </w:rPr>
              <w:t>(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حبوب</w:t>
            </w:r>
            <w:r>
              <w:rPr>
                <w:rFonts w:ascii="Arial" w:hAnsi="Arial"/>
                <w:rtl w:val="1"/>
                <w:lang w:val="ar-SA" w:bidi="ar-SA"/>
              </w:rPr>
              <w:t>)</w:t>
            </w:r>
          </w:p>
        </w:tc>
        <w:tc>
          <w:tcPr>
            <w:tcW w:type="dxa" w:w="131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كبسولات</w:t>
            </w:r>
          </w:p>
        </w:tc>
        <w:tc>
          <w:tcPr>
            <w:tcW w:type="dxa" w:w="1924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شراب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تحاميل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52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34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both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قطرة للعين</w:t>
            </w:r>
            <w:r>
              <w:rPr>
                <w:rFonts w:ascii="Arial" w:hAnsi="Arial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الأذن</w:t>
            </w:r>
          </w:p>
        </w:tc>
        <w:tc>
          <w:tcPr>
            <w:tcW w:type="dxa" w:w="1316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حقن</w:t>
            </w:r>
          </w:p>
        </w:tc>
        <w:tc>
          <w:tcPr>
            <w:tcW w:type="dxa" w:w="192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دهان</w:t>
            </w:r>
            <w:r>
              <w:rPr>
                <w:rFonts w:ascii="Arial" w:hAnsi="Arial"/>
                <w:rtl w:val="1"/>
                <w:lang w:val="ar-SA" w:bidi="ar-SA"/>
              </w:rPr>
              <w:t>/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كريم للجلد</w:t>
            </w:r>
          </w:p>
        </w:tc>
        <w:tc>
          <w:tcPr>
            <w:tcW w:type="dxa" w:w="270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أعشاب</w:t>
            </w:r>
            <w:r>
              <w:rPr>
                <w:rFonts w:ascii="Arial" w:hAnsi="Arial"/>
                <w:rtl w:val="1"/>
                <w:lang w:val="ar-SA" w:bidi="ar-SA"/>
              </w:rPr>
              <w:t>/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خلطة عشبية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252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340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مرهم للعين</w:t>
            </w:r>
            <w:r>
              <w:rPr>
                <w:rFonts w:ascii="Arial" w:hAnsi="Arial"/>
                <w:rtl w:val="1"/>
                <w:lang w:val="ar-SA" w:bidi="ar-SA"/>
              </w:rPr>
              <w:t>-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الأذن </w:t>
            </w:r>
          </w:p>
        </w:tc>
        <w:tc>
          <w:tcPr>
            <w:tcW w:type="dxa" w:w="115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بخاخ</w:t>
            </w:r>
          </w:p>
        </w:tc>
        <w:tc>
          <w:tcPr>
            <w:tcW w:type="dxa" w:w="2084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لاصقات</w:t>
            </w:r>
          </w:p>
        </w:tc>
        <w:tc>
          <w:tcPr>
            <w:tcW w:type="dxa" w:w="270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غير ذلك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حدد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4"/>
                <w:szCs w:val="24"/>
                <w:rtl w:val="1"/>
                <w:lang w:val="ar-SA" w:bidi="ar-SA"/>
              </w:rPr>
              <w:t>تاريخ بدء استخدام المستحضر</w:t>
            </w:r>
            <w:r>
              <w:rPr>
                <w:rFonts w:ascii="Arial" w:hAnsi="Arial"/>
                <w:sz w:val="24"/>
                <w:szCs w:val="24"/>
                <w:rtl w:val="1"/>
                <w:lang w:val="ar-SA" w:bidi="ar-SA"/>
              </w:rPr>
              <w:t xml:space="preserve">:           </w:t>
            </w:r>
          </w:p>
        </w:tc>
        <w:tc>
          <w:tcPr>
            <w:tcW w:type="dxa" w:w="360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طريقة تناول الدواء</w:t>
            </w:r>
            <w:r>
              <w:rPr>
                <w:rFonts w:ascii="Arial" w:hAnsi="Arial"/>
                <w:rtl w:val="1"/>
                <w:lang w:val="ar-SA" w:bidi="ar-SA"/>
              </w:rPr>
              <w:t xml:space="preserve">:           </w:t>
            </w:r>
          </w:p>
        </w:tc>
        <w:tc>
          <w:tcPr>
            <w:tcW w:type="dxa" w:w="3600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4"/>
                <w:szCs w:val="24"/>
                <w:rtl w:val="1"/>
                <w:lang w:val="ar-SA" w:bidi="ar-SA"/>
              </w:rPr>
              <w:t>الغرض من استخدامه</w:t>
            </w:r>
            <w:r>
              <w:rPr>
                <w:rFonts w:ascii="Arial" w:hAnsi="Arial"/>
                <w:sz w:val="24"/>
                <w:szCs w:val="24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36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4"/>
                <w:szCs w:val="24"/>
                <w:rtl w:val="1"/>
                <w:lang w:val="ar-SA" w:bidi="ar-SA"/>
              </w:rPr>
              <w:t>الجرعة</w:t>
            </w:r>
            <w:r>
              <w:rPr>
                <w:rFonts w:ascii="Arial" w:hAnsi="Arial"/>
                <w:sz w:val="24"/>
                <w:szCs w:val="24"/>
                <w:rtl w:val="1"/>
                <w:lang w:val="ar-SA" w:bidi="ar-SA"/>
              </w:rPr>
              <w:t>:</w:t>
            </w:r>
          </w:p>
        </w:tc>
        <w:tc>
          <w:tcPr>
            <w:tcW w:type="dxa" w:w="7200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تاريخ الصلاحية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27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هل أوقفت استخدام المستحضر</w:t>
            </w:r>
          </w:p>
        </w:tc>
        <w:tc>
          <w:tcPr>
            <w:tcW w:type="dxa" w:w="108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</w:t>
            </w:r>
          </w:p>
        </w:tc>
        <w:tc>
          <w:tcPr>
            <w:tcW w:type="dxa" w:w="7020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8"/>
                <w:szCs w:val="8"/>
                <w:rtl w:val="1"/>
              </w:rPr>
            </w:pPr>
            <w:r>
              <w:rPr>
                <w:rFonts w:ascii="Arial" w:hAnsi="Arial"/>
                <w:sz w:val="8"/>
                <w:szCs w:val="8"/>
                <w:rtl w:val="1"/>
                <w:lang w:val="ar-SA" w:bidi="ar-SA"/>
              </w:rPr>
              <w:t xml:space="preserve"> </w:t>
            </w: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                            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نعم، التاريخ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  <w:r>
              <w:rPr>
                <w:rFonts w:ascii="Arial" w:cs="Arial" w:hAnsi="Arial" w:eastAsia="Arial"/>
              </w:rPr>
            </w:r>
          </w:p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66ff"/>
          <w:sz w:val="10"/>
          <w:szCs w:val="10"/>
          <w:u w:color="3366ff"/>
          <w:rtl w:val="1"/>
          <w:lang w:val="ar-SA" w:bidi="ar-SA"/>
          <w14:textFill>
            <w14:solidFill>
              <w14:srgbClr w14:val="3366FF"/>
            </w14:solidFill>
          </w14:textFill>
        </w:rPr>
      </w:pPr>
    </w:p>
    <w:tbl>
      <w:tblPr>
        <w:bidiVisual w:val="on"/>
        <w:tblW w:w="109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08"/>
      </w:tblGrid>
      <w:tr>
        <w:tblPrEx>
          <w:shd w:val="clear" w:color="auto" w:fill="ced7e7"/>
        </w:tblPrEx>
        <w:trPr>
          <w:trHeight w:val="752" w:hRule="atLeast"/>
        </w:trPr>
        <w:tc>
          <w:tcPr>
            <w:tcW w:type="dxa" w:w="10908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clear" w:color="auto" w:fill="0070c0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4.</w:t>
            </w:r>
            <w:r>
              <w:rPr>
                <w:rFonts w:ascii="Arial Unicode MS" w:cs="Arial" w:hAnsi="Arial Unicode MS" w:eastAsia="Arial Unicode MS" w:hint="cs"/>
                <w:b w:val="1"/>
                <w:b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صف المشكلة المتعلقة بجودة أو فعالية المستحضر أو العرض الجانبي وكيف تم علاجه وأية معلومات أخرى تعتقد أنها ضرورية تشمل الحالة الصحية أو أية حساسية</w:t>
            </w:r>
            <w:r>
              <w:rPr>
                <w:rFonts w:ascii="Arial" w:hAnsi="Arial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87" w:hRule="atLeast"/>
        </w:trPr>
        <w:tc>
          <w:tcPr>
            <w:tcW w:type="dxa" w:w="1090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rtl w:val="1"/>
              </w:rPr>
            </w:pPr>
            <w:r>
              <w:rPr>
                <w:rFonts w:ascii="Arial" w:hAnsi="Arial"/>
                <w:rtl w:val="1"/>
                <w:lang w:val="ar-SA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rtl w:val="1"/>
              </w:rPr>
            </w:pPr>
            <w:r>
              <w:rPr>
                <w:rFonts w:ascii="Arial" w:hAnsi="Arial"/>
                <w:rtl w:val="1"/>
                <w:lang w:val="ar-SA" w:bidi="ar-SA"/>
              </w:rPr>
              <w:t>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/>
                <w:b w:val="0"/>
                <w:bCs w:val="0"/>
                <w:rtl w:val="1"/>
                <w:lang w:val="ar-SA" w:bidi="ar-SA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.0"/>
        <w:widowControl w:val="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3366ff"/>
          <w:sz w:val="10"/>
          <w:szCs w:val="10"/>
          <w:u w:color="3366ff"/>
          <w:rtl w:val="1"/>
          <w:lang w:val="ar-SA" w:bidi="ar-SA"/>
          <w14:textFill>
            <w14:solidFill>
              <w14:srgbClr w14:val="3366FF"/>
            </w14:solidFill>
          </w14:textFill>
        </w:rPr>
      </w:pPr>
    </w:p>
    <w:p>
      <w:pPr>
        <w:pStyle w:val="Normal.0"/>
        <w:shd w:val="clear" w:color="auto" w:fill="ffffff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16"/>
          <w:szCs w:val="16"/>
          <w:rtl w:val="1"/>
          <w:lang w:val="ar-SA" w:bidi="ar-SA"/>
        </w:rPr>
      </w:pPr>
    </w:p>
    <w:tbl>
      <w:tblPr>
        <w:bidiVisual w:val="on"/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0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"/>
                <w:szCs w:val="2"/>
                <w:rtl w:val="1"/>
                <w:lang w:val="ar-SA" w:bidi="ar-SA"/>
              </w:rPr>
            </w:pPr>
          </w:p>
          <w:p>
            <w:pPr>
              <w:pStyle w:val="Normal.0"/>
              <w:shd w:val="clear" w:color="auto" w:fill="92d05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outline w:val="0"/>
                <w:color w:val="ffffff"/>
                <w:u w:color="ffffff"/>
                <w:shd w:val="clear" w:color="auto" w:fill="0070c0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ملاحظة</w:t>
            </w: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shd w:val="clear" w:color="auto" w:fill="0070c0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:</w:t>
            </w: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إذا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كان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التقرير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عن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جودة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مستحضر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يكتفى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بالبيانات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أعلاه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أما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إذا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كان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التقرير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عن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عرض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جانبي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الرجاء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إكمال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باقي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ffffff"/>
                <w:u w:color="ffffff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النموذج</w:t>
            </w:r>
          </w:p>
        </w:tc>
      </w:tr>
    </w:tbl>
    <w:p>
      <w:pPr>
        <w:pStyle w:val="Normal.0"/>
        <w:widowControl w:val="0"/>
        <w:shd w:val="clear" w:color="auto" w:fill="ffffff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16"/>
          <w:szCs w:val="16"/>
          <w:rtl w:val="1"/>
          <w:lang w:val="ar-SA" w:bidi="ar-SA"/>
        </w:rPr>
      </w:pPr>
    </w:p>
    <w:p>
      <w:pPr>
        <w:pStyle w:val="Normal.0"/>
        <w:bidi w:val="1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3366ff"/>
          <w:sz w:val="14"/>
          <w:szCs w:val="14"/>
          <w:u w:color="3366ff"/>
          <w:rtl w:val="1"/>
          <w:lang w:val="ar-SA" w:bidi="ar-SA"/>
          <w14:textFill>
            <w14:solidFill>
              <w14:srgbClr w14:val="3366FF"/>
            </w14:solidFill>
          </w14:textFill>
        </w:rPr>
      </w:pPr>
    </w:p>
    <w:p>
      <w:pPr>
        <w:pStyle w:val="Normal.0"/>
        <w:shd w:val="clear" w:color="auto" w:fill="92d050"/>
        <w:bidi w:val="1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5.</w:t>
      </w:r>
      <w:r>
        <w:rPr>
          <w:rFonts w:ascii="Arial" w:hAnsi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بيانات المستحضرات الأخرى المستخدمة </w:t>
      </w:r>
      <w:r>
        <w:rPr>
          <w:rFonts w:ascii="Arial" w:hAnsi="Arial"/>
          <w:b w:val="1"/>
          <w:bCs w:val="1"/>
          <w:outline w:val="0"/>
          <w:color w:val="ffffff"/>
          <w:sz w:val="22"/>
          <w:szCs w:val="22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>(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أذكر المستحضرات الأخرى المستخدمة 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sz w:val="22"/>
          <w:szCs w:val="22"/>
          <w:u w:val="single"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>حالياً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sz w:val="22"/>
          <w:szCs w:val="22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وكذلك المستخدمة قبل ظهور العرض الجانبي 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sz w:val="22"/>
          <w:szCs w:val="22"/>
          <w:u w:val="single"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>بشهر</w:t>
      </w:r>
      <w:r>
        <w:rPr>
          <w:rFonts w:ascii="Arial" w:hAnsi="Arial"/>
          <w:b w:val="1"/>
          <w:bCs w:val="1"/>
          <w:outline w:val="0"/>
          <w:color w:val="ffffff"/>
          <w:sz w:val="22"/>
          <w:szCs w:val="22"/>
          <w:u w:val="single"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>)</w:t>
      </w:r>
    </w:p>
    <w:tbl>
      <w:tblPr>
        <w:bidiVisual w:val="on"/>
        <w:tblW w:w="10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13"/>
        <w:gridCol w:w="2389"/>
        <w:gridCol w:w="1845"/>
        <w:gridCol w:w="1789"/>
        <w:gridCol w:w="2500"/>
      </w:tblGrid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2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14"/>
                <w:szCs w:val="1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اسم المستحضر</w:t>
            </w:r>
          </w:p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sz w:val="14"/>
                <w:szCs w:val="1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الجرعة</w:t>
            </w:r>
          </w:p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8"/>
                <w:szCs w:val="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تاريخ بدء الاستخدام</w:t>
            </w:r>
          </w:p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تاريخ انتهاء الاستخدام</w:t>
            </w:r>
          </w:p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14"/>
                <w:szCs w:val="1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الغرض من الاستخدام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2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2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2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2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bidi w:val="1"/>
        <w:ind w:left="0" w:right="0" w:firstLine="0"/>
        <w:jc w:val="left"/>
        <w:rPr>
          <w:rFonts w:ascii="Arial" w:cs="Arial" w:hAnsi="Arial" w:eastAsia="Arial"/>
          <w:sz w:val="28"/>
          <w:szCs w:val="28"/>
          <w:rtl w:val="1"/>
          <w:lang w:val="ar-SA" w:bidi="ar-SA"/>
        </w:rPr>
      </w:pPr>
    </w:p>
    <w:p>
      <w:pPr>
        <w:pStyle w:val="Normal.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6.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بيانات العرض الجانبي</w:t>
      </w:r>
    </w:p>
    <w:tbl>
      <w:tblPr>
        <w:bidiVisual w:val="on"/>
        <w:tblW w:w="107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3"/>
        <w:gridCol w:w="540"/>
        <w:gridCol w:w="540"/>
        <w:gridCol w:w="1980"/>
        <w:gridCol w:w="900"/>
        <w:gridCol w:w="900"/>
        <w:gridCol w:w="1260"/>
        <w:gridCol w:w="3420"/>
      </w:tblGrid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107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تاريخ بدء ظهور العرض الجانبي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  <w:r>
              <w:rPr>
                <w:rFonts w:ascii="Arial" w:cs="Arial" w:hAnsi="Arial" w:eastAsia="Arial"/>
              </w:rPr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12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مدى خطورته</w:t>
            </w:r>
          </w:p>
        </w:tc>
        <w:tc>
          <w:tcPr>
            <w:tcW w:type="dxa" w:w="306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مميت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تاريخ الوفاة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306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مهدد للحياة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سبب إعاقة دائمة 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2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06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تطلب الدخول إلى المستشفى</w:t>
            </w:r>
          </w:p>
        </w:tc>
        <w:tc>
          <w:tcPr>
            <w:tcW w:type="dxa" w:w="306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أطال مدة البقاء في المستشفى</w:t>
            </w:r>
          </w:p>
        </w:tc>
        <w:tc>
          <w:tcPr>
            <w:tcW w:type="dxa" w:w="342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تسبب في عيوب خلقية للأجنة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12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86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تطلب تدخل طبي أو جراحي لمنع حدوث إعاقة أو تلف دائم</w:t>
            </w:r>
          </w:p>
        </w:tc>
        <w:tc>
          <w:tcPr>
            <w:tcW w:type="dxa" w:w="4680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     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أخرى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حدد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31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هل زال العرض الجانبي؟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>□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لا    </w:t>
            </w:r>
          </w:p>
        </w:tc>
        <w:tc>
          <w:tcPr>
            <w:tcW w:type="dxa" w:w="648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نعم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التاريخ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177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حالة المريض حالياً</w:t>
            </w:r>
          </w:p>
        </w:tc>
        <w:tc>
          <w:tcPr>
            <w:tcW w:type="dxa" w:w="342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تعافى بشكل كامل</w:t>
            </w:r>
            <w:r>
              <w:rPr>
                <w:rFonts w:ascii="Arial" w:hAnsi="Arial"/>
                <w:rtl w:val="1"/>
                <w:lang w:val="ar-SA" w:bidi="ar-SA"/>
              </w:rPr>
              <w:t xml:space="preserve">,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التاريخ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5580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     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في طور التحسن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177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42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لم يتحسن</w:t>
            </w:r>
          </w:p>
        </w:tc>
        <w:tc>
          <w:tcPr>
            <w:tcW w:type="dxa" w:w="5580"/>
            <w:gridSpan w:val="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     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غير معروف</w:t>
            </w:r>
            <w:r>
              <w:rPr>
                <w:rFonts w:ascii="Arial" w:hAnsi="Arial"/>
                <w:rtl w:val="1"/>
                <w:lang w:val="ar-SA" w:bidi="ar-SA"/>
              </w:rPr>
              <w:t>.</w:t>
            </w:r>
          </w:p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bidi w:val="1"/>
        <w:ind w:left="0" w:right="0" w:firstLine="0"/>
        <w:jc w:val="left"/>
        <w:rPr>
          <w:rFonts w:ascii="Arial" w:cs="Arial" w:hAnsi="Arial" w:eastAsia="Arial"/>
          <w:rtl w:val="1"/>
          <w:lang w:val="ar-SA" w:bidi="ar-SA"/>
        </w:rPr>
      </w:pPr>
    </w:p>
    <w:p>
      <w:pPr>
        <w:pStyle w:val="Normal.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u w:color="ffffff"/>
          <w:shd w:val="clear" w:color="auto" w:fill="0070c0"/>
          <w:rtl w:val="1"/>
          <w:lang w:val="ar-SA" w:bidi="ar-SA"/>
          <w14:textFill>
            <w14:solidFill>
              <w14:srgbClr w14:val="FFFFFF"/>
            </w14:solidFill>
          </w14:textFill>
        </w:rPr>
        <w:t>7.</w:t>
      </w:r>
      <w:r>
        <w:rPr>
          <w:rFonts w:ascii="Arial Unicode MS" w:cs="Arial" w:hAnsi="Arial Unicode MS" w:eastAsia="Arial Unicode MS" w:hint="cs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  <w:t xml:space="preserve"> معلومات أخرى</w:t>
      </w:r>
    </w:p>
    <w:tbl>
      <w:tblPr>
        <w:bidiVisual w:val="on"/>
        <w:tblW w:w="10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53"/>
        <w:gridCol w:w="3060"/>
        <w:gridCol w:w="720"/>
        <w:gridCol w:w="415"/>
        <w:gridCol w:w="160"/>
        <w:gridCol w:w="1944"/>
        <w:gridCol w:w="1620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59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هل تم إبلاغ الطبيب أو الصيدلي بهذه الأعراض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1295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نعم</w:t>
            </w:r>
          </w:p>
        </w:tc>
        <w:tc>
          <w:tcPr>
            <w:tcW w:type="dxa" w:w="194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 أدري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591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إذا كانت الإجابة بنعم هل قام بتعبئة نموذج الإبلاغ عن الأعراض الجانبية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113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نعم</w:t>
            </w:r>
          </w:p>
        </w:tc>
        <w:tc>
          <w:tcPr>
            <w:tcW w:type="dxa" w:w="210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 أدري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5913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هل يمكننا الحصول على معلومات إضافية من طبيبك المعالج؟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113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نعم</w:t>
            </w:r>
          </w:p>
        </w:tc>
        <w:tc>
          <w:tcPr>
            <w:tcW w:type="dxa" w:w="3723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 w:hAnsi="Arial" w:hint="default"/>
                <w:rtl w:val="1"/>
                <w:lang w:val="ar-SA" w:bidi="ar-SA"/>
              </w:rPr>
              <w:t xml:space="preserve">           □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لا</w:t>
            </w:r>
          </w:p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10772"/>
            <w:gridSpan w:val="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إذا كانت الإجابة بنعم على النقطة السابقة الرجاء تزويدنا بمعلومات الاتصال الخاصة بطبيبك</w:t>
            </w:r>
            <w:r>
              <w:rPr>
                <w:rFonts w:ascii="Arial" w:cs="Arial" w:hAnsi="Arial" w:eastAsia="Arial"/>
              </w:rPr>
            </w:r>
          </w:p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285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6"/>
                <w:szCs w:val="6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sz w:val="24"/>
                <w:szCs w:val="24"/>
                <w:rtl w:val="1"/>
                <w:lang w:val="ar-SA" w:bidi="ar-SA"/>
              </w:rPr>
              <w:t>اسم الطبيب</w:t>
            </w:r>
            <w:r>
              <w:rPr>
                <w:rFonts w:ascii="Arial" w:hAnsi="Arial"/>
                <w:sz w:val="24"/>
                <w:szCs w:val="24"/>
                <w:rtl w:val="1"/>
                <w:lang w:val="ar-SA" w:bidi="ar-SA"/>
              </w:rPr>
              <w:t>:</w:t>
            </w:r>
          </w:p>
        </w:tc>
        <w:tc>
          <w:tcPr>
            <w:tcW w:type="dxa" w:w="378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المستشفى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  <w:tc>
          <w:tcPr>
            <w:tcW w:type="dxa" w:w="4139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الهاتف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</w:tc>
      </w:tr>
    </w:tbl>
    <w:p>
      <w:pPr>
        <w:pStyle w:val="Normal.0"/>
        <w:widowControl w:val="0"/>
        <w:shd w:val="clear" w:color="auto" w:fill="92d05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ffff"/>
          <w:u w:color="ffffff"/>
          <w:rtl w:val="1"/>
          <w:lang w:val="ar-SA" w:bidi="ar-SA"/>
          <w14:textFill>
            <w14:solidFill>
              <w14:srgbClr w14:val="FFFFFF"/>
            </w14:solidFill>
          </w14:textFill>
        </w:rPr>
      </w:pPr>
    </w:p>
    <w:p>
      <w:pPr>
        <w:pStyle w:val="Normal.0"/>
        <w:shd w:val="clear" w:color="auto" w:fill="ffffff"/>
        <w:bidi w:val="1"/>
        <w:ind w:left="0" w:right="0" w:firstLine="0"/>
        <w:jc w:val="left"/>
        <w:rPr>
          <w:rFonts w:ascii="Arial" w:cs="Arial" w:hAnsi="Arial" w:eastAsia="Arial"/>
          <w:rtl w:val="1"/>
          <w:lang w:val="ar-SA" w:bidi="ar-SA"/>
        </w:rPr>
      </w:pPr>
    </w:p>
    <w:p>
      <w:pPr>
        <w:pStyle w:val="Normal.0"/>
        <w:shd w:val="clear" w:color="auto" w:fill="ffffff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"/>
          <w:szCs w:val="2"/>
          <w:u w:val="single"/>
          <w:rtl w:val="1"/>
          <w:lang w:val="ar-SA" w:bidi="ar-SA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1"/>
        <w:ind w:right="0"/>
        <w:jc w:val="both"/>
        <w:rPr>
          <w:rFonts w:ascii="Arial Unicode MS" w:cs="Arial" w:hAnsi="Arial Unicode MS" w:eastAsia="Arial Unicode MS" w:hint="cs"/>
          <w:rtl w:val="1"/>
          <w:lang w:val="ar-SA" w:bidi="ar-SA"/>
        </w:rPr>
      </w:pPr>
      <w:r>
        <w:rPr>
          <w:rFonts w:ascii="Arial Unicode MS" w:cs="Arial" w:hAnsi="Arial Unicode MS" w:eastAsia="Arial Unicode MS" w:hint="cs"/>
          <w:b w:val="1"/>
          <w:bCs w:val="1"/>
          <w:rtl w:val="1"/>
          <w:lang w:val="ar-SA" w:bidi="ar-SA"/>
        </w:rPr>
        <w:t>الخصوصية</w:t>
      </w:r>
      <w:r>
        <w:rPr>
          <w:rFonts w:ascii="Arial" w:hAnsi="Arial"/>
          <w:b w:val="1"/>
          <w:bCs w:val="1"/>
          <w:rtl w:val="1"/>
          <w:lang w:val="ar-SA" w:bidi="ar-SA"/>
        </w:rPr>
        <w:t>:</w:t>
      </w:r>
      <w:r>
        <w:rPr>
          <w:rFonts w:ascii="Arial Unicode MS" w:cs="Arial" w:hAnsi="Arial Unicode MS" w:eastAsia="Arial Unicode MS" w:hint="cs"/>
          <w:rtl w:val="1"/>
          <w:lang w:val="ar-SA" w:bidi="ar-SA"/>
        </w:rPr>
        <w:t xml:space="preserve"> يتم التعامل مع المعلومات الواردة في التقرير بسرية تامة وهي محمية بشكل كامل بما في ذلك هوية المريض و معد التقرير</w:t>
      </w:r>
      <w:r>
        <w:rPr>
          <w:rFonts w:ascii="Arial" w:hAnsi="Arial"/>
          <w:rtl w:val="1"/>
          <w:lang w:val="ar-SA" w:bidi="ar-SA"/>
        </w:rPr>
        <w:t xml:space="preserve">. </w:t>
      </w:r>
      <w:r>
        <w:rPr>
          <w:rFonts w:ascii="Arial Unicode MS" w:cs="Arial" w:hAnsi="Arial Unicode MS" w:eastAsia="Arial Unicode MS" w:hint="cs"/>
          <w:rtl w:val="1"/>
          <w:lang w:val="ar-SA" w:bidi="ar-SA"/>
        </w:rPr>
        <w:t>كما لا يمكن أن تستخدم هذه المعلومات ضد معد التقرير بأي حال من الأحوال</w:t>
      </w:r>
      <w:r>
        <w:rPr>
          <w:rFonts w:ascii="Arial" w:hAnsi="Arial"/>
          <w:rtl w:val="1"/>
          <w:lang w:val="ar-SA" w:bidi="ar-SA"/>
        </w:rPr>
        <w:t xml:space="preserve">.  </w:t>
      </w:r>
    </w:p>
    <w:p>
      <w:pPr>
        <w:pStyle w:val="Normal.0"/>
        <w:bidi w:val="1"/>
        <w:ind w:left="0" w:right="0" w:firstLine="0"/>
        <w:jc w:val="both"/>
        <w:rPr>
          <w:rFonts w:ascii="Arial" w:cs="Arial" w:hAnsi="Arial" w:eastAsia="Arial"/>
          <w:b w:val="1"/>
          <w:bCs w:val="1"/>
          <w:sz w:val="2"/>
          <w:szCs w:val="2"/>
          <w:rtl w:val="1"/>
          <w:lang w:val="ar-SA" w:bidi="ar-SA"/>
        </w:rPr>
      </w:pPr>
    </w:p>
    <w:p>
      <w:pPr>
        <w:pStyle w:val="Normal.0"/>
        <w:numPr>
          <w:ilvl w:val="0"/>
          <w:numId w:val="2"/>
        </w:numPr>
        <w:bidi w:val="1"/>
        <w:ind w:right="0"/>
        <w:jc w:val="both"/>
        <w:rPr>
          <w:rFonts w:ascii="Arial Unicode MS" w:cs="Arial" w:hAnsi="Arial Unicode MS" w:eastAsia="Arial Unicode MS" w:hint="cs"/>
          <w:rtl w:val="1"/>
          <w:lang w:val="ar-SA" w:bidi="ar-SA"/>
        </w:rPr>
      </w:pPr>
      <w:r>
        <w:rPr>
          <w:rFonts w:ascii="Arial Unicode MS" w:cs="Arial" w:hAnsi="Arial Unicode MS" w:eastAsia="Arial Unicode MS" w:hint="cs"/>
          <w:rtl w:val="1"/>
          <w:lang w:val="ar-SA" w:bidi="ar-SA"/>
        </w:rPr>
        <w:t>يستطيع المرضى إرسال تقارير الأعراض الجانبية وجودة المستحضرات للهيئة بشكل طوعي</w:t>
      </w:r>
      <w:r>
        <w:rPr>
          <w:rFonts w:ascii="Arial" w:hAnsi="Arial"/>
          <w:outline w:val="0"/>
          <w:color w:val="3366ff"/>
          <w:u w:color="3366ff"/>
          <w:rtl w:val="1"/>
          <w:lang w:val="ar-SA" w:bidi="ar-SA"/>
          <w14:textFill>
            <w14:solidFill>
              <w14:srgbClr w14:val="3366FF"/>
            </w14:solidFill>
          </w14:textFill>
        </w:rPr>
        <w:t xml:space="preserve">. </w:t>
      </w:r>
      <w:r>
        <w:rPr>
          <w:rFonts w:ascii="Arial Unicode MS" w:cs="Arial" w:hAnsi="Arial Unicode MS" w:eastAsia="Arial Unicode MS" w:hint="cs"/>
          <w:rtl w:val="1"/>
          <w:lang w:val="ar-SA" w:bidi="ar-SA"/>
        </w:rPr>
        <w:t>الهيئة العامة للغذاء والدواء تقدر بأن تعبئة هذا النموذج يستغرق بعض الوقت</w:t>
      </w:r>
      <w:r>
        <w:rPr>
          <w:rFonts w:ascii="Arial" w:hAnsi="Arial"/>
          <w:rtl w:val="1"/>
          <w:lang w:val="ar-SA" w:bidi="ar-SA"/>
        </w:rPr>
        <w:t xml:space="preserve">, </w:t>
      </w:r>
      <w:r>
        <w:rPr>
          <w:rFonts w:ascii="Arial Unicode MS" w:cs="Arial" w:hAnsi="Arial Unicode MS" w:eastAsia="Arial Unicode MS" w:hint="cs"/>
          <w:rtl w:val="1"/>
          <w:lang w:val="ar-SA" w:bidi="ar-SA"/>
        </w:rPr>
        <w:t>لكن الإبلاغ عن الأعراض الجانبية وجودة المستحضرات أمر حيوي وهام لتحقيق الاستخدام الآمن للدواء</w:t>
      </w:r>
      <w:r>
        <w:rPr>
          <w:rFonts w:ascii="Arial" w:hAnsi="Arial"/>
          <w:rtl w:val="1"/>
          <w:lang w:val="ar-SA" w:bidi="ar-SA"/>
        </w:rPr>
        <w:t xml:space="preserve">. </w:t>
      </w:r>
      <w:r>
        <w:rPr>
          <w:rFonts w:ascii="Arial Unicode MS" w:cs="Arial" w:hAnsi="Arial Unicode MS" w:eastAsia="Arial Unicode MS" w:hint="cs"/>
          <w:rtl w:val="1"/>
          <w:lang w:val="ar-SA" w:bidi="ar-SA"/>
        </w:rPr>
        <w:t>إن المعلومات الكافية المقدمة عن الأعراض الجانبية وجودة المستحضرات من قبل المرضى تمكن الهيئة من تقدير مدى مأمونية المستحضرات المتداولة في المملكة العربية السعودية</w:t>
      </w:r>
      <w:r>
        <w:rPr>
          <w:rFonts w:ascii="Arial" w:hAnsi="Arial"/>
          <w:rtl w:val="1"/>
          <w:lang w:val="ar-SA" w:bidi="ar-SA"/>
        </w:rPr>
        <w:t>.</w:t>
      </w:r>
    </w:p>
    <w:p>
      <w:pPr>
        <w:pStyle w:val="Normal.0"/>
        <w:bidi w:val="1"/>
        <w:ind w:left="0" w:right="0" w:firstLine="0"/>
        <w:jc w:val="both"/>
        <w:rPr>
          <w:rFonts w:ascii="Arial" w:cs="Arial" w:hAnsi="Arial" w:eastAsia="Arial"/>
          <w:rtl w:val="1"/>
          <w:lang w:val="ar-SA" w:bidi="ar-SA"/>
        </w:rPr>
      </w:pPr>
    </w:p>
    <w:tbl>
      <w:tblPr>
        <w:tblW w:w="109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7"/>
        <w:gridCol w:w="6231"/>
      </w:tblGrid>
      <w:tr>
        <w:tblPrEx>
          <w:shd w:val="clear" w:color="auto" w:fill="ced7e7"/>
        </w:tblPrEx>
        <w:trPr>
          <w:trHeight w:val="3242" w:hRule="atLeast"/>
        </w:trPr>
        <w:tc>
          <w:tcPr>
            <w:tcW w:type="dxa" w:w="4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4"/>
                <w:szCs w:val="4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0"/>
                <w:szCs w:val="10"/>
                <w:rtl w:val="1"/>
                <w:lang w:val="ar-SA" w:bidi="ar-SA"/>
              </w:rPr>
            </w:pPr>
          </w:p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rtl w:val="1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يمكنك استخدام النموذج للإبلاغ عن الأعراض الجانبية وجودة المستحضرات التالية</w:t>
            </w:r>
            <w:r>
              <w:rPr>
                <w:rFonts w:ascii="Arial" w:hAnsi="Arial"/>
                <w:b w:val="1"/>
                <w:bCs w:val="1"/>
                <w:rtl w:val="1"/>
                <w:lang w:val="ar-SA" w:bidi="ar-SA"/>
              </w:rPr>
              <w:t>:</w:t>
            </w:r>
          </w:p>
          <w:p>
            <w:pPr>
              <w:pStyle w:val="Normal.0"/>
              <w:numPr>
                <w:ilvl w:val="0"/>
                <w:numId w:val="3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الأدوية</w:t>
            </w:r>
          </w:p>
          <w:p>
            <w:pPr>
              <w:pStyle w:val="Normal.0"/>
              <w:numPr>
                <w:ilvl w:val="0"/>
                <w:numId w:val="3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اللقاحات </w:t>
            </w:r>
            <w:r>
              <w:rPr>
                <w:rFonts w:ascii="Arial" w:hAnsi="Arial"/>
                <w:rtl w:val="1"/>
                <w:lang w:val="ar-SA" w:bidi="ar-SA"/>
              </w:rPr>
              <w:t>(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التطعيمات</w:t>
            </w:r>
            <w:r>
              <w:rPr>
                <w:rFonts w:ascii="Arial" w:hAnsi="Arial"/>
                <w:rtl w:val="1"/>
                <w:lang w:val="ar-SA" w:bidi="ar-SA"/>
              </w:rPr>
              <w:t>)</w:t>
            </w:r>
          </w:p>
          <w:p>
            <w:pPr>
              <w:pStyle w:val="Normal.0"/>
              <w:numPr>
                <w:ilvl w:val="0"/>
                <w:numId w:val="3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المستحضرات العشبية</w:t>
            </w:r>
          </w:p>
          <w:p>
            <w:pPr>
              <w:pStyle w:val="Normal.0"/>
              <w:numPr>
                <w:ilvl w:val="0"/>
                <w:numId w:val="3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المكملات الغذائية</w:t>
            </w:r>
            <w:r>
              <w:rPr>
                <w:rFonts w:ascii="Arial" w:hAnsi="Arial"/>
                <w:rtl w:val="1"/>
                <w:lang w:val="ar-SA" w:bidi="ar-SA"/>
              </w:rPr>
              <w:t>/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الصحية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6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4"/>
                <w:szCs w:val="4"/>
                <w:rtl w:val="0"/>
                <w:lang w:val="en-US"/>
              </w:rPr>
            </w:pPr>
          </w:p>
          <w:p>
            <w:pPr>
              <w:pStyle w:val="Normal.0"/>
              <w:bidi w:val="1"/>
              <w:ind w:left="36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0"/>
                <w:szCs w:val="10"/>
                <w:rtl w:val="0"/>
                <w:lang w:val="en-US"/>
              </w:rPr>
            </w:pPr>
          </w:p>
          <w:p>
            <w:pPr>
              <w:pStyle w:val="Normal.0"/>
              <w:numPr>
                <w:ilvl w:val="0"/>
                <w:numId w:val="4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b w:val="1"/>
                <w:bCs w:val="1"/>
                <w:rtl w:val="1"/>
                <w:lang w:val="ar-SA" w:bidi="ar-SA"/>
              </w:rPr>
              <w:t>كيفية إرسال التقرير</w:t>
            </w:r>
            <w:r>
              <w:rPr>
                <w:rFonts w:ascii="Arial" w:hAnsi="Arial"/>
                <w:b w:val="1"/>
                <w:bCs w:val="1"/>
                <w:rtl w:val="1"/>
                <w:lang w:val="ar-SA" w:bidi="ar-SA"/>
              </w:rPr>
              <w:t>:</w:t>
            </w:r>
          </w:p>
          <w:p>
            <w:pPr>
              <w:pStyle w:val="Normal.0"/>
              <w:numPr>
                <w:ilvl w:val="0"/>
                <w:numId w:val="4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قم بتعبئة النموذج</w:t>
            </w:r>
          </w:p>
          <w:p>
            <w:pPr>
              <w:pStyle w:val="Normal.0"/>
              <w:numPr>
                <w:ilvl w:val="0"/>
                <w:numId w:val="4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أرفق أي أوراق إضافية عند الحاجة</w:t>
            </w:r>
          </w:p>
          <w:p>
            <w:pPr>
              <w:pStyle w:val="Normal.0"/>
              <w:numPr>
                <w:ilvl w:val="0"/>
                <w:numId w:val="4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استخدم نموذج مستقل لكل مستحضر</w:t>
            </w:r>
          </w:p>
          <w:p>
            <w:pPr>
              <w:pStyle w:val="Normal.0"/>
              <w:numPr>
                <w:ilvl w:val="0"/>
                <w:numId w:val="4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ابلغ الهيئة العامة للغذاء والدواء بالطرق التالية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</w:p>
          <w:p>
            <w:pPr>
              <w:pStyle w:val="Normal.0"/>
              <w:numPr>
                <w:ilvl w:val="1"/>
                <w:numId w:val="5"/>
              </w:numPr>
              <w:bidi w:val="1"/>
              <w:ind w:right="0"/>
              <w:jc w:val="left"/>
              <w:rPr>
                <w:rFonts w:ascii="Arial" w:hAnsi="Arial"/>
                <w:rtl w:val="1"/>
                <w:lang w:val="ar-SA" w:bidi="ar-SA"/>
              </w:rPr>
            </w:pPr>
            <w:r>
              <w:rPr>
                <w:rFonts w:ascii="Arial" w:hAnsi="Arial"/>
                <w:rtl w:val="1"/>
                <w:lang w:val="ar-SA" w:bidi="ar-SA"/>
              </w:rPr>
              <w:t xml:space="preserve">3292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الطريق الدائري الشمالي </w:t>
            </w:r>
            <w:r>
              <w:rPr>
                <w:rFonts w:ascii="Arial" w:hAnsi="Arial" w:hint="default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حي النفل</w:t>
            </w:r>
            <w:r>
              <w:rPr>
                <w:rFonts w:ascii="Arial" w:hAnsi="Arial"/>
                <w:rtl w:val="1"/>
                <w:lang w:val="ar-SA" w:bidi="ar-SA"/>
              </w:rPr>
              <w:t>.</w:t>
            </w:r>
          </w:p>
          <w:p>
            <w:pPr>
              <w:pStyle w:val="Normal.0"/>
              <w:bidi w:val="1"/>
              <w:ind w:left="720" w:right="0" w:firstLine="0"/>
              <w:jc w:val="left"/>
              <w:rPr>
                <w:rFonts w:ascii="Arial" w:cs="Arial" w:hAnsi="Arial" w:eastAsia="Arial"/>
                <w:rtl w:val="1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           الرياض </w:t>
            </w:r>
            <w:r>
              <w:rPr>
                <w:rFonts w:ascii="Arial" w:hAnsi="Arial"/>
                <w:rtl w:val="1"/>
                <w:lang w:val="ar-SA" w:bidi="ar-SA"/>
              </w:rPr>
              <w:t>13312-6288</w:t>
            </w:r>
          </w:p>
          <w:p>
            <w:pPr>
              <w:pStyle w:val="Normal.0"/>
              <w:numPr>
                <w:ilvl w:val="1"/>
                <w:numId w:val="5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فاكس </w:t>
            </w:r>
            <w:r>
              <w:rPr>
                <w:rFonts w:ascii="Arial" w:hAnsi="Arial"/>
                <w:rtl w:val="1"/>
                <w:lang w:val="ar-SA" w:bidi="ar-SA"/>
              </w:rPr>
              <w:t>:0112057662</w:t>
            </w:r>
          </w:p>
          <w:p>
            <w:pPr>
              <w:pStyle w:val="Normal.0"/>
              <w:numPr>
                <w:ilvl w:val="1"/>
                <w:numId w:val="5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>الانترنت</w:t>
            </w:r>
            <w:r>
              <w:rPr>
                <w:rFonts w:ascii="Arial" w:hAnsi="Arial"/>
                <w:rtl w:val="1"/>
                <w:lang w:val="ar-SA" w:bidi="ar-SA"/>
              </w:rPr>
              <w:t>:</w:t>
            </w:r>
            <w:r>
              <w:rPr>
                <w:rFonts w:ascii="Arial" w:hAnsi="Arial"/>
                <w:rtl w:val="0"/>
                <w:lang w:val="en-US"/>
              </w:rPr>
              <w:t xml:space="preserve"> www.sfda.gov.sa</w:t>
            </w:r>
          </w:p>
          <w:p>
            <w:pPr>
              <w:pStyle w:val="Normal.0"/>
              <w:numPr>
                <w:ilvl w:val="1"/>
                <w:numId w:val="5"/>
              </w:numPr>
              <w:bidi w:val="1"/>
              <w:ind w:right="0"/>
              <w:jc w:val="left"/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</w:pPr>
            <w:r>
              <w:rPr>
                <w:rFonts w:ascii="Arial Unicode MS" w:cs="Arial" w:hAnsi="Arial Unicode MS" w:eastAsia="Arial Unicode MS" w:hint="cs"/>
                <w:rtl w:val="1"/>
                <w:lang w:val="ar-SA" w:bidi="ar-SA"/>
              </w:rPr>
              <w:t xml:space="preserve">البريد الالكتروني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npc.drug@sfda.gov.sa</w:t>
            </w:r>
            <w:r>
              <w:rPr>
                <w:rFonts w:ascii="Arial" w:cs="Arial" w:hAnsi="Arial" w:eastAsia="Arial"/>
              </w:rPr>
            </w:r>
          </w:p>
        </w:tc>
      </w:tr>
    </w:tbl>
    <w:p>
      <w:pPr>
        <w:pStyle w:val="Normal.0"/>
        <w:widowControl w:val="0"/>
        <w:bidi w:val="1"/>
        <w:ind w:left="0" w:right="108" w:firstLine="0"/>
        <w:jc w:val="both"/>
        <w:rPr>
          <w:rtl w:val="1"/>
        </w:rPr>
      </w:pPr>
      <w:r>
        <w:rPr>
          <w:rFonts w:ascii="Arial" w:cs="Arial" w:hAnsi="Arial" w:eastAsia="Arial"/>
          <w:rtl w:val="1"/>
          <w:lang w:val="ar-SA" w:bidi="ar-SA"/>
        </w:rPr>
      </w:r>
    </w:p>
    <w:sectPr>
      <w:headerReference w:type="default" r:id="rId5"/>
      <w:footerReference w:type="default" r:id="rId6"/>
      <w:pgSz w:w="11900" w:h="16840" w:orient="portrait"/>
      <w:pgMar w:top="360" w:right="566" w:bottom="720" w:left="54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MO_Nawel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-410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-410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-410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-410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-410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-410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-410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-410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-410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-410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-410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-410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-410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-410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-410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-410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-410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-410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-410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-410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-410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-410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-410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-410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-410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-410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-410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-1850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-1850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-1850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-18506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-18506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-1850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-18506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-18506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-1850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